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7D" w:rsidRDefault="000859F7" w:rsidP="0001447D">
      <w:r w:rsidRPr="00A42677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2052955</wp:posOffset>
            </wp:positionH>
            <wp:positionV relativeFrom="margin">
              <wp:posOffset>-404495</wp:posOffset>
            </wp:positionV>
            <wp:extent cx="1057275" cy="710565"/>
            <wp:effectExtent l="0" t="0" r="9525" b="0"/>
            <wp:wrapSquare wrapText="bothSides"/>
            <wp:docPr id="2" name="Imagen 2" descr="logoMArt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Art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3472815</wp:posOffset>
            </wp:positionH>
            <wp:positionV relativeFrom="margin">
              <wp:posOffset>-499745</wp:posOffset>
            </wp:positionV>
            <wp:extent cx="1123950" cy="882650"/>
            <wp:effectExtent l="0" t="0" r="0" b="0"/>
            <wp:wrapSquare wrapText="bothSides"/>
            <wp:docPr id="4" name="Imagen 4" descr="G:\Museo\Consurso\lacalesareal_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useo\Consurso\lacalesareal_profi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0500" b="20500"/>
                    <a:stretch/>
                  </pic:blipFill>
                  <pic:spPr bwMode="auto">
                    <a:xfrm>
                      <a:off x="0" y="0"/>
                      <a:ext cx="11239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-566420</wp:posOffset>
            </wp:positionH>
            <wp:positionV relativeFrom="margin">
              <wp:posOffset>-469265</wp:posOffset>
            </wp:positionV>
            <wp:extent cx="866775" cy="871220"/>
            <wp:effectExtent l="0" t="0" r="9525" b="5080"/>
            <wp:wrapSquare wrapText="bothSides"/>
            <wp:docPr id="3" name="Imagen 3" descr="G:\Museo\MUSEOLOGIA\Logos\logo OH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Museo\MUSEOLOGIA\Logos\logo OHC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596265</wp:posOffset>
            </wp:positionH>
            <wp:positionV relativeFrom="margin">
              <wp:posOffset>-404495</wp:posOffset>
            </wp:positionV>
            <wp:extent cx="1136015" cy="685800"/>
            <wp:effectExtent l="0" t="0" r="6985" b="0"/>
            <wp:wrapSquare wrapText="bothSides"/>
            <wp:docPr id="6" name="Imagen 6" descr="G:\Museo\MUSEOLOGIA\Logos\patrimonio cultural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Museo\MUSEOLOGIA\Logos\patrimonio cultural.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858" t="17791" r="8964" b="17717"/>
                    <a:stretch/>
                  </pic:blipFill>
                  <pic:spPr bwMode="auto">
                    <a:xfrm>
                      <a:off x="0" y="0"/>
                      <a:ext cx="11360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4848225</wp:posOffset>
            </wp:positionH>
            <wp:positionV relativeFrom="margin">
              <wp:posOffset>-503555</wp:posOffset>
            </wp:positionV>
            <wp:extent cx="1047750" cy="857250"/>
            <wp:effectExtent l="0" t="0" r="0" b="0"/>
            <wp:wrapSquare wrapText="bothSides"/>
            <wp:docPr id="5" name="Imagen 5" descr="G:\Museo\MUSEOLOGIA\Logos\logo de la asociación culinaria de 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Museo\MUSEOLOGIA\Logos\logo de la asociación culinaria de cub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3A78" w:rsidRPr="00A03A78" w:rsidRDefault="003F0A1D" w:rsidP="0001447D">
      <w:pPr>
        <w:spacing w:line="360" w:lineRule="auto"/>
        <w:ind w:left="-426" w:right="-427"/>
        <w:jc w:val="both"/>
        <w:rPr>
          <w:rFonts w:ascii="Arial" w:hAnsi="Arial" w:cs="Arial"/>
          <w:sz w:val="4"/>
          <w:szCs w:val="24"/>
        </w:rPr>
      </w:pPr>
      <w:r w:rsidRPr="003F0A1D"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left:0;text-align:left;margin-left:-13.05pt;margin-top:5.65pt;width:427.5pt;height:6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" filled="f" stroked="f">
            <v:fill o:detectmouseclick="t"/>
            <v:textbox>
              <w:txbxContent>
                <w:p w:rsidR="000F000C" w:rsidRPr="00F91A72" w:rsidRDefault="000F000C" w:rsidP="000F000C">
                  <w:pPr>
                    <w:spacing w:line="240" w:lineRule="auto"/>
                    <w:jc w:val="center"/>
                    <w:rPr>
                      <w:color w:val="000000" w:themeColor="text1"/>
                      <w:sz w:val="44"/>
                      <w:szCs w:val="72"/>
                    </w:rPr>
                  </w:pPr>
                  <w:r w:rsidRPr="00F91A72">
                    <w:rPr>
                      <w:color w:val="000000" w:themeColor="text1"/>
                      <w:sz w:val="44"/>
                      <w:szCs w:val="72"/>
                    </w:rPr>
                    <w:t xml:space="preserve">Concurso </w:t>
                  </w:r>
                  <w:r w:rsidR="00A03A78">
                    <w:rPr>
                      <w:color w:val="000000" w:themeColor="text1"/>
                      <w:sz w:val="44"/>
                      <w:szCs w:val="72"/>
                    </w:rPr>
                    <w:t>de Culinaria</w:t>
                  </w:r>
                </w:p>
                <w:p w:rsidR="000F000C" w:rsidRPr="00F91A72" w:rsidRDefault="000F000C" w:rsidP="000F000C">
                  <w:pPr>
                    <w:spacing w:line="240" w:lineRule="auto"/>
                    <w:jc w:val="center"/>
                    <w:rPr>
                      <w:color w:val="000000" w:themeColor="text1"/>
                      <w:sz w:val="44"/>
                      <w:szCs w:val="72"/>
                    </w:rPr>
                  </w:pPr>
                  <w:r w:rsidRPr="00F91A72">
                    <w:rPr>
                      <w:color w:val="000000" w:themeColor="text1"/>
                      <w:sz w:val="44"/>
                      <w:szCs w:val="72"/>
                    </w:rPr>
                    <w:t>“Sabores de mi identidad”</w:t>
                  </w:r>
                </w:p>
              </w:txbxContent>
            </v:textbox>
            <w10:wrap type="square"/>
          </v:shape>
        </w:pict>
      </w:r>
    </w:p>
    <w:p w:rsidR="00736BAC" w:rsidRPr="00736BAC" w:rsidRDefault="00736BAC" w:rsidP="00233E95">
      <w:pPr>
        <w:spacing w:line="360" w:lineRule="auto"/>
        <w:ind w:left="-426" w:right="-427"/>
        <w:jc w:val="both"/>
        <w:rPr>
          <w:rFonts w:ascii="Arial" w:hAnsi="Arial" w:cs="Arial"/>
          <w:sz w:val="8"/>
          <w:szCs w:val="24"/>
        </w:rPr>
      </w:pPr>
    </w:p>
    <w:p w:rsidR="00233E95" w:rsidRDefault="0001447D" w:rsidP="00233E95">
      <w:pPr>
        <w:spacing w:line="360" w:lineRule="auto"/>
        <w:ind w:left="-426" w:right="-427"/>
        <w:jc w:val="both"/>
        <w:rPr>
          <w:rFonts w:ascii="Arial" w:hAnsi="Arial" w:cs="Arial"/>
          <w:sz w:val="24"/>
          <w:szCs w:val="24"/>
        </w:rPr>
      </w:pPr>
      <w:r w:rsidRPr="0001447D">
        <w:rPr>
          <w:rFonts w:ascii="Arial" w:hAnsi="Arial" w:cs="Arial"/>
          <w:sz w:val="24"/>
          <w:szCs w:val="24"/>
        </w:rPr>
        <w:t xml:space="preserve">El Museo de Arte Colonial, </w:t>
      </w:r>
      <w:r>
        <w:rPr>
          <w:rFonts w:ascii="Arial" w:hAnsi="Arial" w:cs="Arial"/>
          <w:sz w:val="24"/>
          <w:szCs w:val="24"/>
        </w:rPr>
        <w:t>de conjunto con el chef Luis Ramón Battle Hernández (miembro de la Asociación Culinaria de Cuba</w:t>
      </w:r>
      <w:r w:rsidR="00AF705A">
        <w:rPr>
          <w:rFonts w:ascii="Arial" w:hAnsi="Arial" w:cs="Arial"/>
          <w:sz w:val="24"/>
          <w:szCs w:val="24"/>
        </w:rPr>
        <w:t xml:space="preserve"> y Chef Ejecutivo del Restaurante La Calesa Real</w:t>
      </w:r>
      <w:r>
        <w:rPr>
          <w:rFonts w:ascii="Arial" w:hAnsi="Arial" w:cs="Arial"/>
          <w:sz w:val="24"/>
          <w:szCs w:val="24"/>
        </w:rPr>
        <w:t xml:space="preserve">), </w:t>
      </w:r>
      <w:r w:rsidR="00A03A78">
        <w:rPr>
          <w:rFonts w:ascii="Arial" w:hAnsi="Arial" w:cs="Arial"/>
          <w:sz w:val="24"/>
          <w:szCs w:val="24"/>
        </w:rPr>
        <w:t>convoca a todos los adultos mayores a</w:t>
      </w:r>
      <w:r>
        <w:rPr>
          <w:rFonts w:ascii="Arial" w:hAnsi="Arial" w:cs="Arial"/>
          <w:sz w:val="24"/>
          <w:szCs w:val="24"/>
        </w:rPr>
        <w:t xml:space="preserve"> una nueva </w:t>
      </w:r>
      <w:r w:rsidR="00A03A78" w:rsidRPr="0001447D">
        <w:rPr>
          <w:rFonts w:ascii="Arial" w:hAnsi="Arial" w:cs="Arial"/>
          <w:sz w:val="24"/>
          <w:szCs w:val="24"/>
        </w:rPr>
        <w:t xml:space="preserve">edición del </w:t>
      </w:r>
      <w:r w:rsidR="00A03A78">
        <w:rPr>
          <w:rFonts w:ascii="Arial" w:hAnsi="Arial" w:cs="Arial"/>
          <w:sz w:val="24"/>
          <w:szCs w:val="24"/>
        </w:rPr>
        <w:t>C</w:t>
      </w:r>
      <w:r w:rsidR="00A03A78" w:rsidRPr="0001447D">
        <w:rPr>
          <w:rFonts w:ascii="Arial" w:hAnsi="Arial" w:cs="Arial"/>
          <w:sz w:val="24"/>
          <w:szCs w:val="24"/>
        </w:rPr>
        <w:t xml:space="preserve">oncurso </w:t>
      </w:r>
      <w:r w:rsidR="00A03A78">
        <w:rPr>
          <w:rFonts w:ascii="Arial" w:hAnsi="Arial" w:cs="Arial"/>
          <w:sz w:val="24"/>
          <w:szCs w:val="24"/>
        </w:rPr>
        <w:t>de C</w:t>
      </w:r>
      <w:r w:rsidR="00A03A78" w:rsidRPr="0001447D">
        <w:rPr>
          <w:rFonts w:ascii="Arial" w:hAnsi="Arial" w:cs="Arial"/>
          <w:sz w:val="24"/>
          <w:szCs w:val="24"/>
        </w:rPr>
        <w:t>ulinari</w:t>
      </w:r>
      <w:r w:rsidR="00A03A78">
        <w:rPr>
          <w:rFonts w:ascii="Arial" w:hAnsi="Arial" w:cs="Arial"/>
          <w:sz w:val="24"/>
          <w:szCs w:val="24"/>
        </w:rPr>
        <w:t>a</w:t>
      </w:r>
      <w:r w:rsidR="00C4683B">
        <w:rPr>
          <w:rFonts w:ascii="Arial" w:hAnsi="Arial" w:cs="Arial"/>
          <w:sz w:val="24"/>
          <w:szCs w:val="24"/>
        </w:rPr>
        <w:t>,</w:t>
      </w:r>
      <w:r w:rsidR="00233E95" w:rsidRPr="00233E95">
        <w:rPr>
          <w:rFonts w:ascii="Arial" w:hAnsi="Arial" w:cs="Arial"/>
          <w:sz w:val="24"/>
          <w:szCs w:val="24"/>
        </w:rPr>
        <w:t xml:space="preserve">que anualmente se realiza </w:t>
      </w:r>
      <w:r w:rsidR="00233E95">
        <w:rPr>
          <w:rFonts w:ascii="Arial" w:hAnsi="Arial" w:cs="Arial"/>
          <w:sz w:val="24"/>
          <w:szCs w:val="24"/>
        </w:rPr>
        <w:t>con el objetivo de</w:t>
      </w:r>
      <w:r w:rsidR="00233E95" w:rsidRPr="00233E95">
        <w:rPr>
          <w:rFonts w:ascii="Arial" w:hAnsi="Arial" w:cs="Arial"/>
          <w:sz w:val="24"/>
          <w:szCs w:val="24"/>
        </w:rPr>
        <w:t xml:space="preserve"> fomentar el rescate del recetario tradicional cubano</w:t>
      </w:r>
      <w:r w:rsidR="00233E95">
        <w:rPr>
          <w:rFonts w:ascii="Arial" w:hAnsi="Arial" w:cs="Arial"/>
          <w:sz w:val="24"/>
          <w:szCs w:val="24"/>
        </w:rPr>
        <w:t xml:space="preserve">. En esta ocasión tendrá como novedad que llevará el nombre de </w:t>
      </w:r>
      <w:r w:rsidR="00233E95" w:rsidRPr="00246F99">
        <w:rPr>
          <w:rFonts w:ascii="Arial" w:hAnsi="Arial" w:cs="Arial"/>
          <w:i/>
          <w:sz w:val="24"/>
          <w:szCs w:val="24"/>
        </w:rPr>
        <w:t>“Sabores de mi identidad”</w:t>
      </w:r>
      <w:r w:rsidR="00233E95">
        <w:rPr>
          <w:rFonts w:ascii="Arial" w:hAnsi="Arial" w:cs="Arial"/>
          <w:sz w:val="24"/>
          <w:szCs w:val="24"/>
        </w:rPr>
        <w:t>.</w:t>
      </w:r>
    </w:p>
    <w:p w:rsidR="00044EEF" w:rsidRDefault="00044EEF" w:rsidP="00233E95">
      <w:pPr>
        <w:spacing w:line="360" w:lineRule="auto"/>
        <w:ind w:left="-426" w:right="-427"/>
        <w:jc w:val="both"/>
        <w:rPr>
          <w:rFonts w:ascii="Arial" w:hAnsi="Arial" w:cs="Arial"/>
          <w:sz w:val="24"/>
          <w:szCs w:val="24"/>
        </w:rPr>
      </w:pPr>
    </w:p>
    <w:p w:rsidR="00233E95" w:rsidRDefault="00233E95" w:rsidP="00233E95">
      <w:pPr>
        <w:spacing w:line="360" w:lineRule="auto"/>
        <w:ind w:left="-426" w:right="-427"/>
        <w:jc w:val="both"/>
        <w:rPr>
          <w:rFonts w:ascii="Arial" w:hAnsi="Arial" w:cs="Arial"/>
          <w:sz w:val="24"/>
          <w:szCs w:val="24"/>
        </w:rPr>
      </w:pPr>
      <w:r w:rsidRPr="00233E95">
        <w:rPr>
          <w:rFonts w:ascii="Arial" w:hAnsi="Arial" w:cs="Arial"/>
          <w:sz w:val="24"/>
          <w:szCs w:val="24"/>
        </w:rPr>
        <w:t>El concurso estará dedicado especialmente a la memoria del chef Oswaldo Quintans, quien fuera su fundador y uno de sus principales promotores.</w:t>
      </w:r>
    </w:p>
    <w:p w:rsidR="008F7D6B" w:rsidRDefault="008F7D6B" w:rsidP="00233E95">
      <w:pPr>
        <w:spacing w:line="360" w:lineRule="auto"/>
        <w:ind w:left="-426" w:right="-427"/>
        <w:jc w:val="both"/>
        <w:rPr>
          <w:rFonts w:ascii="Arial" w:hAnsi="Arial" w:cs="Arial"/>
          <w:sz w:val="24"/>
          <w:szCs w:val="24"/>
        </w:rPr>
      </w:pPr>
      <w:r w:rsidRPr="008F7D6B">
        <w:rPr>
          <w:rFonts w:ascii="Arial" w:hAnsi="Arial" w:cs="Arial"/>
          <w:sz w:val="24"/>
          <w:szCs w:val="24"/>
        </w:rPr>
        <w:t xml:space="preserve">Esta nueva edición </w:t>
      </w:r>
      <w:r>
        <w:rPr>
          <w:rFonts w:ascii="Arial" w:hAnsi="Arial" w:cs="Arial"/>
          <w:sz w:val="24"/>
          <w:szCs w:val="24"/>
        </w:rPr>
        <w:t xml:space="preserve">tendrá lugar el </w:t>
      </w:r>
      <w:r w:rsidR="009A09EF">
        <w:rPr>
          <w:rFonts w:ascii="Arial" w:hAnsi="Arial" w:cs="Arial"/>
          <w:sz w:val="24"/>
          <w:szCs w:val="24"/>
        </w:rPr>
        <w:t xml:space="preserve">21 </w:t>
      </w:r>
      <w:r>
        <w:rPr>
          <w:rFonts w:ascii="Arial" w:hAnsi="Arial" w:cs="Arial"/>
          <w:sz w:val="24"/>
          <w:szCs w:val="24"/>
        </w:rPr>
        <w:t xml:space="preserve">de noviembre, en el </w:t>
      </w:r>
      <w:r w:rsidR="009A09EF">
        <w:rPr>
          <w:rFonts w:ascii="Arial" w:hAnsi="Arial" w:cs="Arial"/>
          <w:sz w:val="24"/>
          <w:szCs w:val="24"/>
        </w:rPr>
        <w:t>Palacio Lombillo</w:t>
      </w:r>
      <w:r w:rsidR="00510CF9">
        <w:rPr>
          <w:rFonts w:ascii="Arial" w:hAnsi="Arial" w:cs="Arial"/>
          <w:sz w:val="24"/>
          <w:szCs w:val="24"/>
        </w:rPr>
        <w:t>, sito en Empedrado N</w:t>
      </w:r>
      <w:r w:rsidR="00510CF9" w:rsidRPr="00510CF9">
        <w:rPr>
          <w:rFonts w:ascii="Arial" w:hAnsi="Arial" w:cs="Arial"/>
          <w:sz w:val="24"/>
          <w:szCs w:val="24"/>
          <w:vertAlign w:val="superscript"/>
        </w:rPr>
        <w:t>o</w:t>
      </w:r>
      <w:r w:rsidR="00510CF9">
        <w:rPr>
          <w:rFonts w:ascii="Arial" w:hAnsi="Arial" w:cs="Arial"/>
          <w:sz w:val="24"/>
          <w:szCs w:val="24"/>
        </w:rPr>
        <w:t xml:space="preserve"> 15 esq. a Mercaderes</w:t>
      </w:r>
      <w:r>
        <w:rPr>
          <w:rFonts w:ascii="Arial" w:hAnsi="Arial" w:cs="Arial"/>
          <w:sz w:val="24"/>
          <w:szCs w:val="24"/>
        </w:rPr>
        <w:t xml:space="preserve">, a las </w:t>
      </w:r>
      <w:r w:rsidR="009A09EF">
        <w:rPr>
          <w:rFonts w:ascii="Arial" w:hAnsi="Arial" w:cs="Arial"/>
          <w:sz w:val="24"/>
          <w:szCs w:val="24"/>
        </w:rPr>
        <w:t>10:00am</w:t>
      </w:r>
      <w:r>
        <w:rPr>
          <w:rFonts w:ascii="Arial" w:hAnsi="Arial" w:cs="Arial"/>
          <w:sz w:val="24"/>
          <w:szCs w:val="24"/>
        </w:rPr>
        <w:t>.</w:t>
      </w:r>
    </w:p>
    <w:p w:rsidR="00233E95" w:rsidRDefault="00246F99" w:rsidP="00736BAC">
      <w:pPr>
        <w:spacing w:line="360" w:lineRule="auto"/>
        <w:ind w:left="-426" w:right="-427"/>
        <w:jc w:val="both"/>
        <w:rPr>
          <w:rFonts w:ascii="Arial" w:hAnsi="Arial" w:cs="Arial"/>
          <w:sz w:val="24"/>
          <w:szCs w:val="24"/>
        </w:rPr>
      </w:pPr>
      <w:r w:rsidRPr="00246F99">
        <w:rPr>
          <w:rFonts w:ascii="Arial" w:hAnsi="Arial" w:cs="Arial"/>
          <w:sz w:val="24"/>
          <w:szCs w:val="24"/>
        </w:rPr>
        <w:t xml:space="preserve">El jurado estará presidido por el chef </w:t>
      </w:r>
      <w:r>
        <w:rPr>
          <w:rFonts w:ascii="Arial" w:hAnsi="Arial" w:cs="Arial"/>
          <w:sz w:val="24"/>
          <w:szCs w:val="24"/>
        </w:rPr>
        <w:t xml:space="preserve">Luis Ramón Battle Hernández </w:t>
      </w:r>
      <w:r w:rsidRPr="00246F99">
        <w:rPr>
          <w:rFonts w:ascii="Arial" w:hAnsi="Arial" w:cs="Arial"/>
          <w:sz w:val="24"/>
          <w:szCs w:val="24"/>
        </w:rPr>
        <w:t>y lo integrarán otros miembros de la Asociación Culinaria</w:t>
      </w:r>
      <w:r w:rsidR="00533E4D">
        <w:rPr>
          <w:rFonts w:ascii="Arial" w:hAnsi="Arial" w:cs="Arial"/>
          <w:sz w:val="24"/>
          <w:szCs w:val="24"/>
        </w:rPr>
        <w:t xml:space="preserve">, entre los que destaca el chef </w:t>
      </w:r>
      <w:r w:rsidR="00533E4D" w:rsidRPr="00533E4D">
        <w:rPr>
          <w:rFonts w:ascii="Arial" w:hAnsi="Arial" w:cs="Arial"/>
          <w:sz w:val="24"/>
          <w:szCs w:val="24"/>
        </w:rPr>
        <w:t>Jorge Luis Bello</w:t>
      </w:r>
      <w:r w:rsidRPr="00246F99">
        <w:rPr>
          <w:rFonts w:ascii="Arial" w:hAnsi="Arial" w:cs="Arial"/>
          <w:sz w:val="24"/>
          <w:szCs w:val="24"/>
        </w:rPr>
        <w:t>.</w:t>
      </w:r>
    </w:p>
    <w:p w:rsidR="00736BAC" w:rsidRDefault="00736BAC" w:rsidP="00736BAC">
      <w:pPr>
        <w:spacing w:line="360" w:lineRule="auto"/>
        <w:ind w:left="-426" w:right="-42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D434C" w:rsidRDefault="00CD434C" w:rsidP="00736BAC">
      <w:pPr>
        <w:spacing w:line="360" w:lineRule="auto"/>
        <w:ind w:left="-426" w:right="-427"/>
        <w:jc w:val="both"/>
        <w:rPr>
          <w:rFonts w:ascii="Arial" w:hAnsi="Arial" w:cs="Arial"/>
          <w:sz w:val="24"/>
          <w:szCs w:val="24"/>
        </w:rPr>
      </w:pPr>
    </w:p>
    <w:p w:rsidR="009A09EF" w:rsidRDefault="009A09EF" w:rsidP="00736BAC">
      <w:pPr>
        <w:spacing w:line="360" w:lineRule="auto"/>
        <w:ind w:left="-426" w:right="-427"/>
        <w:jc w:val="both"/>
        <w:rPr>
          <w:rFonts w:ascii="Arial" w:hAnsi="Arial" w:cs="Arial"/>
          <w:sz w:val="24"/>
          <w:szCs w:val="24"/>
        </w:rPr>
      </w:pPr>
    </w:p>
    <w:p w:rsidR="00044EEF" w:rsidRPr="00CD434C" w:rsidRDefault="00CD434C" w:rsidP="00CD434C">
      <w:pPr>
        <w:jc w:val="right"/>
        <w:rPr>
          <w:rFonts w:ascii="Arial" w:hAnsi="Arial" w:cs="Arial"/>
          <w:sz w:val="24"/>
          <w:szCs w:val="24"/>
        </w:rPr>
      </w:pPr>
      <w:r w:rsidRPr="00CD434C">
        <w:rPr>
          <w:rFonts w:ascii="Arial" w:hAnsi="Arial" w:cs="Arial"/>
          <w:i/>
          <w:iCs/>
          <w:color w:val="000000"/>
          <w:sz w:val="24"/>
          <w:szCs w:val="24"/>
        </w:rPr>
        <w:t>Nuestra comida forma parte de nuestra imagen... No sé si lo que voy a decir es un exceso de generalización, pero discúlpenos como una majadería de desterrado. La mayoría de los pueblos al comer, sobre todo los europeos, parece que fuerzan o exageran una división entre el hombre y la naturaleza, pero el cubano parece que al comer incorpora la naturaleza. Parece que incorpora las frutas y las viandas, los peces y los mariscos, dentro del bosque. (</w:t>
      </w:r>
      <w:r w:rsidRPr="00CD434C">
        <w:rPr>
          <w:rFonts w:ascii="Arial" w:hAnsi="Arial" w:cs="Arial"/>
          <w:color w:val="000000"/>
          <w:sz w:val="24"/>
          <w:szCs w:val="24"/>
        </w:rPr>
        <w:t>José Lezama Lima, "Oppiano Licario", 1977).</w:t>
      </w:r>
      <w:r w:rsidR="00044EEF" w:rsidRPr="00CD434C">
        <w:rPr>
          <w:rFonts w:ascii="Arial" w:hAnsi="Arial" w:cs="Arial"/>
          <w:sz w:val="24"/>
          <w:szCs w:val="24"/>
        </w:rPr>
        <w:br w:type="page"/>
      </w:r>
    </w:p>
    <w:p w:rsidR="00083F68" w:rsidRDefault="00736BAC" w:rsidP="00923943">
      <w:pPr>
        <w:spacing w:after="0" w:line="360" w:lineRule="auto"/>
        <w:ind w:left="-426" w:right="-42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6BAC">
        <w:rPr>
          <w:rFonts w:ascii="Arial" w:hAnsi="Arial" w:cs="Arial"/>
          <w:b/>
          <w:sz w:val="24"/>
          <w:szCs w:val="24"/>
          <w:u w:val="single"/>
        </w:rPr>
        <w:lastRenderedPageBreak/>
        <w:t>Bases del concurso</w:t>
      </w:r>
    </w:p>
    <w:p w:rsidR="00B83473" w:rsidRPr="00657A12" w:rsidRDefault="006F3523" w:rsidP="00923943">
      <w:pPr>
        <w:pStyle w:val="Prrafodelista"/>
        <w:numPr>
          <w:ilvl w:val="0"/>
          <w:numId w:val="10"/>
        </w:numPr>
        <w:spacing w:after="0" w:line="36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Podrán </w:t>
      </w:r>
      <w:r w:rsidR="00657A12">
        <w:rPr>
          <w:rFonts w:ascii="Arial" w:hAnsi="Arial" w:cs="Arial"/>
          <w:sz w:val="24"/>
          <w:szCs w:val="24"/>
        </w:rPr>
        <w:t xml:space="preserve">participar todos los adultos mayores, en las siguientes </w:t>
      </w:r>
      <w:r w:rsidR="00B83473" w:rsidRPr="00657A12">
        <w:rPr>
          <w:rFonts w:ascii="Arial" w:hAnsi="Arial" w:cs="Arial"/>
          <w:sz w:val="24"/>
          <w:szCs w:val="24"/>
        </w:rPr>
        <w:t>modalidades:</w:t>
      </w:r>
    </w:p>
    <w:p w:rsidR="00B83473" w:rsidRPr="009A09EF" w:rsidRDefault="00B83473" w:rsidP="00923943">
      <w:pPr>
        <w:pStyle w:val="Prrafodelista"/>
        <w:numPr>
          <w:ilvl w:val="0"/>
          <w:numId w:val="9"/>
        </w:numPr>
        <w:spacing w:after="0" w:line="360" w:lineRule="auto"/>
        <w:ind w:right="-427" w:firstLine="350"/>
        <w:jc w:val="both"/>
        <w:rPr>
          <w:rFonts w:ascii="Arial" w:hAnsi="Arial" w:cs="Arial"/>
          <w:sz w:val="24"/>
          <w:szCs w:val="24"/>
        </w:rPr>
      </w:pPr>
      <w:r w:rsidRPr="009A09EF">
        <w:rPr>
          <w:rFonts w:ascii="Arial" w:hAnsi="Arial" w:cs="Arial"/>
          <w:sz w:val="24"/>
          <w:szCs w:val="24"/>
        </w:rPr>
        <w:t>Dulcería y Repostería</w:t>
      </w:r>
    </w:p>
    <w:p w:rsidR="00B83473" w:rsidRPr="009A09EF" w:rsidRDefault="00B83473" w:rsidP="00923943">
      <w:pPr>
        <w:pStyle w:val="Prrafodelista"/>
        <w:numPr>
          <w:ilvl w:val="0"/>
          <w:numId w:val="9"/>
        </w:numPr>
        <w:spacing w:after="0" w:line="360" w:lineRule="auto"/>
        <w:ind w:right="-427" w:firstLine="350"/>
        <w:jc w:val="both"/>
        <w:rPr>
          <w:rFonts w:ascii="Arial" w:hAnsi="Arial" w:cs="Arial"/>
          <w:sz w:val="24"/>
          <w:szCs w:val="24"/>
        </w:rPr>
      </w:pPr>
      <w:r w:rsidRPr="009A09EF">
        <w:rPr>
          <w:rFonts w:ascii="Arial" w:hAnsi="Arial" w:cs="Arial"/>
          <w:sz w:val="24"/>
          <w:szCs w:val="24"/>
        </w:rPr>
        <w:t>Conservación de alimentos</w:t>
      </w:r>
    </w:p>
    <w:p w:rsidR="00B83473" w:rsidRPr="009A09EF" w:rsidRDefault="00B83473" w:rsidP="00923943">
      <w:pPr>
        <w:pStyle w:val="Prrafodelista"/>
        <w:numPr>
          <w:ilvl w:val="0"/>
          <w:numId w:val="9"/>
        </w:numPr>
        <w:spacing w:after="0" w:line="360" w:lineRule="auto"/>
        <w:ind w:right="-427" w:firstLine="350"/>
        <w:jc w:val="both"/>
        <w:rPr>
          <w:rFonts w:ascii="Arial" w:hAnsi="Arial" w:cs="Arial"/>
          <w:sz w:val="24"/>
          <w:szCs w:val="24"/>
        </w:rPr>
      </w:pPr>
      <w:r w:rsidRPr="009A09EF">
        <w:rPr>
          <w:rFonts w:ascii="Arial" w:hAnsi="Arial" w:cs="Arial"/>
          <w:sz w:val="24"/>
          <w:szCs w:val="24"/>
        </w:rPr>
        <w:t>Ensaladas mixtas</w:t>
      </w:r>
    </w:p>
    <w:p w:rsidR="00B83473" w:rsidRPr="009A09EF" w:rsidRDefault="00B83473" w:rsidP="00923943">
      <w:pPr>
        <w:pStyle w:val="Prrafodelista"/>
        <w:numPr>
          <w:ilvl w:val="0"/>
          <w:numId w:val="9"/>
        </w:numPr>
        <w:spacing w:after="0" w:line="360" w:lineRule="auto"/>
        <w:ind w:right="-427" w:firstLine="350"/>
        <w:jc w:val="both"/>
        <w:rPr>
          <w:rFonts w:ascii="Arial" w:hAnsi="Arial" w:cs="Arial"/>
          <w:sz w:val="24"/>
          <w:szCs w:val="24"/>
        </w:rPr>
      </w:pPr>
      <w:r w:rsidRPr="009A09EF">
        <w:rPr>
          <w:rFonts w:ascii="Arial" w:hAnsi="Arial" w:cs="Arial"/>
          <w:sz w:val="24"/>
          <w:szCs w:val="24"/>
        </w:rPr>
        <w:t>Vinos y cócteles</w:t>
      </w:r>
    </w:p>
    <w:p w:rsidR="00923943" w:rsidRDefault="00B83473" w:rsidP="00923943">
      <w:pPr>
        <w:pStyle w:val="Prrafodelista"/>
        <w:numPr>
          <w:ilvl w:val="0"/>
          <w:numId w:val="9"/>
        </w:numPr>
        <w:spacing w:after="0" w:line="360" w:lineRule="auto"/>
        <w:ind w:right="-427" w:firstLine="350"/>
        <w:jc w:val="both"/>
        <w:rPr>
          <w:rFonts w:ascii="Arial" w:hAnsi="Arial" w:cs="Arial"/>
          <w:sz w:val="24"/>
          <w:szCs w:val="24"/>
        </w:rPr>
      </w:pPr>
      <w:r w:rsidRPr="009A09EF">
        <w:rPr>
          <w:rFonts w:ascii="Arial" w:hAnsi="Arial" w:cs="Arial"/>
          <w:sz w:val="24"/>
          <w:szCs w:val="24"/>
        </w:rPr>
        <w:t xml:space="preserve">Decoración </w:t>
      </w:r>
      <w:r w:rsidR="00044EEF">
        <w:rPr>
          <w:rFonts w:ascii="Arial" w:hAnsi="Arial" w:cs="Arial"/>
          <w:sz w:val="24"/>
          <w:szCs w:val="24"/>
        </w:rPr>
        <w:t>de platos y bebidas</w:t>
      </w:r>
    </w:p>
    <w:p w:rsidR="00923943" w:rsidRPr="00923943" w:rsidRDefault="00B83473" w:rsidP="00923943">
      <w:pPr>
        <w:pStyle w:val="Prrafodelista"/>
        <w:numPr>
          <w:ilvl w:val="0"/>
          <w:numId w:val="9"/>
        </w:numPr>
        <w:spacing w:after="0" w:line="360" w:lineRule="auto"/>
        <w:ind w:right="-427" w:firstLine="350"/>
        <w:jc w:val="both"/>
        <w:rPr>
          <w:rFonts w:ascii="Arial" w:hAnsi="Arial" w:cs="Arial"/>
          <w:sz w:val="24"/>
          <w:szCs w:val="24"/>
        </w:rPr>
      </w:pPr>
      <w:r w:rsidRPr="00923943">
        <w:rPr>
          <w:rFonts w:ascii="Arial" w:hAnsi="Arial" w:cs="Arial"/>
          <w:sz w:val="24"/>
          <w:szCs w:val="24"/>
        </w:rPr>
        <w:t xml:space="preserve">Presentación de recetas tradicionales </w:t>
      </w:r>
    </w:p>
    <w:p w:rsidR="00083F68" w:rsidRPr="00923943" w:rsidRDefault="006F3523" w:rsidP="00923943">
      <w:pPr>
        <w:pStyle w:val="Prrafodelista"/>
        <w:numPr>
          <w:ilvl w:val="0"/>
          <w:numId w:val="10"/>
        </w:numPr>
        <w:spacing w:after="0" w:line="360" w:lineRule="auto"/>
        <w:ind w:right="-42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23943">
        <w:rPr>
          <w:rFonts w:ascii="Arial" w:hAnsi="Arial" w:cs="Arial"/>
          <w:sz w:val="24"/>
          <w:szCs w:val="24"/>
        </w:rPr>
        <w:t>Se p</w:t>
      </w:r>
      <w:r w:rsidR="00C704EE" w:rsidRPr="00923943">
        <w:rPr>
          <w:rFonts w:ascii="Arial" w:hAnsi="Arial" w:cs="Arial"/>
          <w:sz w:val="24"/>
          <w:szCs w:val="24"/>
        </w:rPr>
        <w:t>resenta</w:t>
      </w:r>
      <w:r w:rsidRPr="00923943">
        <w:rPr>
          <w:rFonts w:ascii="Arial" w:hAnsi="Arial" w:cs="Arial"/>
          <w:sz w:val="24"/>
          <w:szCs w:val="24"/>
        </w:rPr>
        <w:t>ráun</w:t>
      </w:r>
      <w:r w:rsidR="009A09EF" w:rsidRPr="00923943">
        <w:rPr>
          <w:rFonts w:ascii="Arial" w:hAnsi="Arial" w:cs="Arial"/>
          <w:sz w:val="24"/>
          <w:szCs w:val="24"/>
        </w:rPr>
        <w:t xml:space="preserve"> plato</w:t>
      </w:r>
      <w:r w:rsidR="002C3604" w:rsidRPr="00923943">
        <w:rPr>
          <w:rFonts w:ascii="Arial" w:hAnsi="Arial" w:cs="Arial"/>
          <w:sz w:val="24"/>
          <w:szCs w:val="24"/>
        </w:rPr>
        <w:t xml:space="preserve"> o bebida</w:t>
      </w:r>
      <w:r w:rsidR="009A09EF" w:rsidRPr="00923943">
        <w:rPr>
          <w:rFonts w:ascii="Arial" w:hAnsi="Arial" w:cs="Arial"/>
          <w:sz w:val="24"/>
          <w:szCs w:val="24"/>
        </w:rPr>
        <w:t xml:space="preserve"> por cada concursante, incluyendo </w:t>
      </w:r>
      <w:r w:rsidR="00923943">
        <w:rPr>
          <w:rFonts w:ascii="Arial" w:hAnsi="Arial" w:cs="Arial"/>
          <w:sz w:val="24"/>
          <w:szCs w:val="24"/>
        </w:rPr>
        <w:t>la</w:t>
      </w:r>
      <w:r w:rsidR="00C704EE" w:rsidRPr="00923943">
        <w:rPr>
          <w:rFonts w:ascii="Arial" w:hAnsi="Arial" w:cs="Arial"/>
          <w:sz w:val="24"/>
          <w:szCs w:val="24"/>
        </w:rPr>
        <w:t xml:space="preserve"> historia </w:t>
      </w:r>
      <w:r w:rsidR="009A09EF" w:rsidRPr="00923943">
        <w:rPr>
          <w:rFonts w:ascii="Arial" w:hAnsi="Arial" w:cs="Arial"/>
          <w:sz w:val="24"/>
          <w:szCs w:val="24"/>
        </w:rPr>
        <w:t>y/</w:t>
      </w:r>
      <w:r w:rsidR="00C704EE" w:rsidRPr="00923943">
        <w:rPr>
          <w:rFonts w:ascii="Arial" w:hAnsi="Arial" w:cs="Arial"/>
          <w:sz w:val="24"/>
          <w:szCs w:val="24"/>
        </w:rPr>
        <w:t xml:space="preserve">o las </w:t>
      </w:r>
      <w:r w:rsidR="009A09EF" w:rsidRPr="00923943">
        <w:rPr>
          <w:rFonts w:ascii="Arial" w:hAnsi="Arial" w:cs="Arial"/>
          <w:sz w:val="24"/>
          <w:szCs w:val="24"/>
        </w:rPr>
        <w:t xml:space="preserve">vivencias </w:t>
      </w:r>
      <w:r w:rsidR="00C704EE" w:rsidRPr="00923943">
        <w:rPr>
          <w:rFonts w:ascii="Arial" w:hAnsi="Arial" w:cs="Arial"/>
          <w:sz w:val="24"/>
          <w:szCs w:val="24"/>
        </w:rPr>
        <w:t>personales asociadas</w:t>
      </w:r>
      <w:r w:rsidR="009D3938" w:rsidRPr="00923943">
        <w:rPr>
          <w:rFonts w:ascii="Arial" w:hAnsi="Arial" w:cs="Arial"/>
          <w:sz w:val="24"/>
          <w:szCs w:val="24"/>
        </w:rPr>
        <w:t xml:space="preserve"> a la preparación en cuestión</w:t>
      </w:r>
      <w:r w:rsidR="00C704EE" w:rsidRPr="00923943">
        <w:rPr>
          <w:rFonts w:ascii="Arial" w:hAnsi="Arial" w:cs="Arial"/>
          <w:sz w:val="24"/>
          <w:szCs w:val="24"/>
        </w:rPr>
        <w:t>.</w:t>
      </w:r>
    </w:p>
    <w:p w:rsidR="00C704EE" w:rsidRPr="00083F68" w:rsidRDefault="00F1502A" w:rsidP="00923943">
      <w:pPr>
        <w:pStyle w:val="Prrafodelista"/>
        <w:numPr>
          <w:ilvl w:val="0"/>
          <w:numId w:val="10"/>
        </w:numPr>
        <w:spacing w:after="0" w:line="360" w:lineRule="auto"/>
        <w:ind w:right="-42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Se medirán </w:t>
      </w:r>
      <w:r w:rsidR="009A09EF">
        <w:rPr>
          <w:rFonts w:ascii="Arial" w:hAnsi="Arial" w:cs="Arial"/>
          <w:sz w:val="24"/>
          <w:szCs w:val="24"/>
        </w:rPr>
        <w:t>los siguientes aspectos</w:t>
      </w:r>
      <w:r w:rsidR="00083F68" w:rsidRPr="00083F68">
        <w:rPr>
          <w:rFonts w:ascii="Arial" w:hAnsi="Arial" w:cs="Arial"/>
          <w:sz w:val="24"/>
          <w:szCs w:val="24"/>
        </w:rPr>
        <w:t xml:space="preserve"> en la valoración del plato</w:t>
      </w:r>
      <w:r w:rsidR="00BE40AE">
        <w:rPr>
          <w:rFonts w:ascii="Arial" w:hAnsi="Arial" w:cs="Arial"/>
          <w:sz w:val="24"/>
          <w:szCs w:val="24"/>
        </w:rPr>
        <w:t xml:space="preserve"> o bebida</w:t>
      </w:r>
      <w:r w:rsidR="00083F68" w:rsidRPr="00083F68">
        <w:rPr>
          <w:rFonts w:ascii="Arial" w:hAnsi="Arial" w:cs="Arial"/>
          <w:sz w:val="24"/>
          <w:szCs w:val="24"/>
        </w:rPr>
        <w:t>:</w:t>
      </w:r>
    </w:p>
    <w:p w:rsidR="00083F68" w:rsidRDefault="00DA3E48" w:rsidP="00923943">
      <w:pPr>
        <w:pStyle w:val="Prrafodelista"/>
        <w:numPr>
          <w:ilvl w:val="0"/>
          <w:numId w:val="9"/>
        </w:numPr>
        <w:spacing w:after="0" w:line="360" w:lineRule="auto"/>
        <w:ind w:right="-427" w:firstLine="350"/>
        <w:jc w:val="both"/>
        <w:rPr>
          <w:rFonts w:ascii="Arial" w:hAnsi="Arial" w:cs="Arial"/>
          <w:sz w:val="24"/>
          <w:szCs w:val="24"/>
        </w:rPr>
      </w:pPr>
      <w:r w:rsidRPr="00DA3E48">
        <w:rPr>
          <w:rFonts w:ascii="Arial" w:hAnsi="Arial" w:cs="Arial"/>
          <w:sz w:val="24"/>
          <w:szCs w:val="24"/>
        </w:rPr>
        <w:t>Presentación</w:t>
      </w:r>
    </w:p>
    <w:p w:rsidR="00DA3E48" w:rsidRDefault="00DA3E48" w:rsidP="00923943">
      <w:pPr>
        <w:pStyle w:val="Prrafodelista"/>
        <w:numPr>
          <w:ilvl w:val="0"/>
          <w:numId w:val="9"/>
        </w:numPr>
        <w:spacing w:after="0" w:line="360" w:lineRule="auto"/>
        <w:ind w:right="-427" w:firstLine="3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Originalidad</w:t>
      </w:r>
    </w:p>
    <w:p w:rsidR="00DA3E48" w:rsidRDefault="00DA3E48" w:rsidP="00923943">
      <w:pPr>
        <w:pStyle w:val="Prrafodelista"/>
        <w:numPr>
          <w:ilvl w:val="0"/>
          <w:numId w:val="9"/>
        </w:numPr>
        <w:spacing w:after="0" w:line="360" w:lineRule="auto"/>
        <w:ind w:right="-427" w:firstLine="3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Ingredientes utilizados</w:t>
      </w:r>
    </w:p>
    <w:p w:rsidR="00DA3E48" w:rsidRDefault="00DA3E48" w:rsidP="00923943">
      <w:pPr>
        <w:pStyle w:val="Prrafodelista"/>
        <w:numPr>
          <w:ilvl w:val="0"/>
          <w:numId w:val="9"/>
        </w:numPr>
        <w:spacing w:after="0" w:line="360" w:lineRule="auto"/>
        <w:ind w:right="-427" w:firstLine="3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Texturas y punto de cocción</w:t>
      </w:r>
    </w:p>
    <w:p w:rsidR="00DA3E48" w:rsidRDefault="00DA3E48" w:rsidP="00923943">
      <w:pPr>
        <w:pStyle w:val="Prrafodelista"/>
        <w:numPr>
          <w:ilvl w:val="0"/>
          <w:numId w:val="9"/>
        </w:numPr>
        <w:spacing w:after="0" w:line="360" w:lineRule="auto"/>
        <w:ind w:right="-427" w:firstLine="3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Aromas</w:t>
      </w:r>
    </w:p>
    <w:p w:rsidR="009A09EF" w:rsidRDefault="00DA3E48" w:rsidP="00923943">
      <w:pPr>
        <w:pStyle w:val="Prrafodelista"/>
        <w:numPr>
          <w:ilvl w:val="0"/>
          <w:numId w:val="9"/>
        </w:numPr>
        <w:spacing w:after="0" w:line="360" w:lineRule="auto"/>
        <w:ind w:right="-427" w:firstLine="3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Sabores</w:t>
      </w:r>
    </w:p>
    <w:p w:rsidR="006F3523" w:rsidRDefault="00F1502A" w:rsidP="00923943">
      <w:pPr>
        <w:spacing w:after="0" w:line="360" w:lineRule="auto"/>
        <w:ind w:left="-66"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Nota: </w:t>
      </w:r>
      <w:r w:rsidR="007E0C4E">
        <w:rPr>
          <w:rFonts w:ascii="Arial" w:hAnsi="Arial" w:cs="Arial"/>
          <w:sz w:val="24"/>
          <w:szCs w:val="24"/>
        </w:rPr>
        <w:t>La valoración de estos aspectos se ajustaráa las particularidades de cada</w:t>
      </w:r>
      <w:r>
        <w:rPr>
          <w:rFonts w:ascii="Arial" w:hAnsi="Arial" w:cs="Arial"/>
          <w:sz w:val="24"/>
          <w:szCs w:val="24"/>
        </w:rPr>
        <w:t xml:space="preserve"> modalidad, así como a las </w:t>
      </w:r>
      <w:r w:rsidR="007E0C4E">
        <w:rPr>
          <w:rFonts w:ascii="Arial" w:hAnsi="Arial" w:cs="Arial"/>
          <w:sz w:val="24"/>
          <w:szCs w:val="24"/>
        </w:rPr>
        <w:t>peculiaridades</w:t>
      </w:r>
      <w:r>
        <w:rPr>
          <w:rFonts w:ascii="Arial" w:hAnsi="Arial" w:cs="Arial"/>
          <w:sz w:val="24"/>
          <w:szCs w:val="24"/>
        </w:rPr>
        <w:t xml:space="preserve"> de cada plato o bedida</w:t>
      </w:r>
      <w:r w:rsidR="007E0C4E">
        <w:rPr>
          <w:rFonts w:ascii="Arial" w:hAnsi="Arial" w:cs="Arial"/>
          <w:sz w:val="24"/>
          <w:szCs w:val="24"/>
        </w:rPr>
        <w:t xml:space="preserve"> presentado.</w:t>
      </w:r>
    </w:p>
    <w:p w:rsidR="000313BD" w:rsidRDefault="006F3523" w:rsidP="00923943">
      <w:pPr>
        <w:pStyle w:val="Prrafodelista"/>
        <w:numPr>
          <w:ilvl w:val="0"/>
          <w:numId w:val="10"/>
        </w:numPr>
        <w:spacing w:after="0" w:line="36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6F3523">
        <w:rPr>
          <w:rFonts w:ascii="Arial" w:hAnsi="Arial" w:cs="Arial"/>
          <w:sz w:val="24"/>
          <w:szCs w:val="24"/>
        </w:rPr>
        <w:t xml:space="preserve">Las inscripciones podrán realizarse desde principios de octubre hasta </w:t>
      </w:r>
      <w:r w:rsidR="000313BD">
        <w:rPr>
          <w:rFonts w:ascii="Arial" w:hAnsi="Arial" w:cs="Arial"/>
          <w:sz w:val="24"/>
          <w:szCs w:val="24"/>
        </w:rPr>
        <w:t>el 17</w:t>
      </w:r>
    </w:p>
    <w:p w:rsidR="006F3523" w:rsidRPr="000313BD" w:rsidRDefault="008E08D2" w:rsidP="000313BD">
      <w:pPr>
        <w:spacing w:after="0" w:line="360" w:lineRule="auto"/>
        <w:ind w:left="-66" w:right="-427"/>
        <w:jc w:val="both"/>
        <w:rPr>
          <w:rFonts w:ascii="Arial" w:hAnsi="Arial" w:cs="Arial"/>
          <w:sz w:val="24"/>
          <w:szCs w:val="24"/>
        </w:rPr>
      </w:pPr>
      <w:r w:rsidRPr="000313BD">
        <w:rPr>
          <w:rFonts w:ascii="Arial" w:hAnsi="Arial" w:cs="Arial"/>
          <w:sz w:val="24"/>
          <w:szCs w:val="24"/>
        </w:rPr>
        <w:t xml:space="preserve"> </w:t>
      </w:r>
      <w:r w:rsidR="006F3523" w:rsidRPr="000313BD">
        <w:rPr>
          <w:rFonts w:ascii="Arial" w:hAnsi="Arial" w:cs="Arial"/>
          <w:sz w:val="24"/>
          <w:szCs w:val="24"/>
        </w:rPr>
        <w:t>de noviembre.</w:t>
      </w:r>
    </w:p>
    <w:p w:rsidR="00B83473" w:rsidRPr="006F3523" w:rsidRDefault="008F7D6B" w:rsidP="00923943">
      <w:pPr>
        <w:pStyle w:val="Prrafodelista"/>
        <w:numPr>
          <w:ilvl w:val="0"/>
          <w:numId w:val="10"/>
        </w:numPr>
        <w:spacing w:after="0" w:line="36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6F3523">
        <w:rPr>
          <w:rFonts w:ascii="Arial" w:hAnsi="Arial" w:cs="Arial"/>
          <w:sz w:val="24"/>
          <w:szCs w:val="24"/>
        </w:rPr>
        <w:t>Los interesados en concursar pueden realizar su inscripción vía telefónica (</w:t>
      </w:r>
      <w:r w:rsidR="00B83473" w:rsidRPr="006F3523">
        <w:rPr>
          <w:rFonts w:ascii="Arial" w:hAnsi="Arial" w:cs="Arial"/>
          <w:sz w:val="24"/>
          <w:szCs w:val="24"/>
        </w:rPr>
        <w:t>78017458</w:t>
      </w:r>
      <w:r w:rsidRPr="006F3523">
        <w:rPr>
          <w:rFonts w:ascii="Arial" w:hAnsi="Arial" w:cs="Arial"/>
          <w:sz w:val="24"/>
          <w:szCs w:val="24"/>
        </w:rPr>
        <w:t>), por correo electrónico (</w:t>
      </w:r>
      <w:r w:rsidR="00B83473" w:rsidRPr="006F3523">
        <w:rPr>
          <w:rFonts w:ascii="Arial" w:hAnsi="Arial" w:cs="Arial"/>
          <w:sz w:val="24"/>
          <w:szCs w:val="24"/>
        </w:rPr>
        <w:t>colonial</w:t>
      </w:r>
      <w:r w:rsidR="00B83473" w:rsidRPr="006F3523">
        <w:rPr>
          <w:rFonts w:ascii="Calibri" w:hAnsi="Calibri" w:cs="Calibri"/>
          <w:sz w:val="24"/>
          <w:szCs w:val="24"/>
        </w:rPr>
        <w:t>@</w:t>
      </w:r>
      <w:r w:rsidR="00B83473" w:rsidRPr="006F3523">
        <w:rPr>
          <w:rFonts w:ascii="Arial" w:hAnsi="Arial" w:cs="Arial"/>
          <w:sz w:val="24"/>
          <w:szCs w:val="24"/>
        </w:rPr>
        <w:t>patrimonio.ohc.cu</w:t>
      </w:r>
      <w:r w:rsidRPr="006F3523">
        <w:rPr>
          <w:rFonts w:ascii="Arial" w:hAnsi="Arial" w:cs="Arial"/>
          <w:sz w:val="24"/>
          <w:szCs w:val="24"/>
        </w:rPr>
        <w:t>) o directamente en el Museo de Arte Colonial, sito en San Ignacio N</w:t>
      </w:r>
      <w:r w:rsidRPr="006F3523">
        <w:rPr>
          <w:rFonts w:ascii="Arial" w:hAnsi="Arial" w:cs="Arial"/>
          <w:sz w:val="24"/>
          <w:szCs w:val="24"/>
          <w:vertAlign w:val="superscript"/>
        </w:rPr>
        <w:t>o</w:t>
      </w:r>
      <w:r w:rsidRPr="006F3523">
        <w:rPr>
          <w:rFonts w:ascii="Arial" w:hAnsi="Arial" w:cs="Arial"/>
          <w:sz w:val="24"/>
          <w:szCs w:val="24"/>
        </w:rPr>
        <w:t xml:space="preserve"> 61, Plaza de la Catedral, Habana Vieja, </w:t>
      </w:r>
      <w:r w:rsidR="008E08D2">
        <w:rPr>
          <w:rFonts w:ascii="Arial" w:hAnsi="Arial" w:cs="Arial"/>
          <w:sz w:val="24"/>
          <w:szCs w:val="24"/>
        </w:rPr>
        <w:t xml:space="preserve">de Lunes a Viernes, </w:t>
      </w:r>
      <w:r w:rsidRPr="006F3523">
        <w:rPr>
          <w:rFonts w:ascii="Arial" w:hAnsi="Arial" w:cs="Arial"/>
          <w:sz w:val="24"/>
          <w:szCs w:val="24"/>
        </w:rPr>
        <w:t>en el horario de 9:30 am a 4:</w:t>
      </w:r>
      <w:r w:rsidR="00923943">
        <w:rPr>
          <w:rFonts w:ascii="Arial" w:hAnsi="Arial" w:cs="Arial"/>
          <w:sz w:val="24"/>
          <w:szCs w:val="24"/>
        </w:rPr>
        <w:t>0</w:t>
      </w:r>
      <w:r w:rsidRPr="006F3523">
        <w:rPr>
          <w:rFonts w:ascii="Arial" w:hAnsi="Arial" w:cs="Arial"/>
          <w:sz w:val="24"/>
          <w:szCs w:val="24"/>
        </w:rPr>
        <w:t>0 pm.</w:t>
      </w:r>
      <w:r w:rsidR="00B83473" w:rsidRPr="006F3523">
        <w:rPr>
          <w:rFonts w:ascii="Arial" w:hAnsi="Arial" w:cs="Arial"/>
          <w:sz w:val="24"/>
          <w:szCs w:val="24"/>
        </w:rPr>
        <w:t xml:space="preserve"> Los datos requeridos </w:t>
      </w:r>
      <w:r w:rsidRPr="006F3523">
        <w:rPr>
          <w:rFonts w:ascii="Arial" w:hAnsi="Arial" w:cs="Arial"/>
          <w:sz w:val="24"/>
          <w:szCs w:val="24"/>
        </w:rPr>
        <w:t>para la inscripción son:</w:t>
      </w:r>
    </w:p>
    <w:p w:rsidR="00B83473" w:rsidRDefault="008F7D6B" w:rsidP="00923943">
      <w:pPr>
        <w:pStyle w:val="Prrafodelista"/>
        <w:numPr>
          <w:ilvl w:val="0"/>
          <w:numId w:val="13"/>
        </w:numPr>
        <w:spacing w:after="0" w:line="360" w:lineRule="auto"/>
        <w:ind w:right="-427" w:firstLine="776"/>
        <w:jc w:val="both"/>
        <w:rPr>
          <w:rFonts w:ascii="Arial" w:hAnsi="Arial" w:cs="Arial"/>
          <w:sz w:val="24"/>
          <w:szCs w:val="24"/>
        </w:rPr>
      </w:pPr>
      <w:r w:rsidRPr="00B83473">
        <w:rPr>
          <w:rFonts w:ascii="Arial" w:hAnsi="Arial" w:cs="Arial"/>
          <w:sz w:val="24"/>
          <w:szCs w:val="24"/>
        </w:rPr>
        <w:t>Nombre y dos apellidos</w:t>
      </w:r>
    </w:p>
    <w:p w:rsidR="008F7D6B" w:rsidRPr="00B83473" w:rsidRDefault="008F7D6B" w:rsidP="00923943">
      <w:pPr>
        <w:pStyle w:val="Prrafodelista"/>
        <w:numPr>
          <w:ilvl w:val="0"/>
          <w:numId w:val="13"/>
        </w:numPr>
        <w:spacing w:after="0" w:line="360" w:lineRule="auto"/>
        <w:ind w:right="-427" w:firstLine="776"/>
        <w:jc w:val="both"/>
        <w:rPr>
          <w:rFonts w:ascii="Arial" w:hAnsi="Arial" w:cs="Arial"/>
          <w:sz w:val="24"/>
          <w:szCs w:val="24"/>
        </w:rPr>
      </w:pPr>
      <w:r w:rsidRPr="00B83473">
        <w:rPr>
          <w:rFonts w:ascii="Arial" w:hAnsi="Arial" w:cs="Arial"/>
          <w:sz w:val="24"/>
          <w:szCs w:val="24"/>
        </w:rPr>
        <w:t>Edad</w:t>
      </w:r>
    </w:p>
    <w:p w:rsidR="008F7D6B" w:rsidRPr="00B83473" w:rsidRDefault="008F7D6B" w:rsidP="00923943">
      <w:pPr>
        <w:pStyle w:val="Prrafodelista"/>
        <w:numPr>
          <w:ilvl w:val="0"/>
          <w:numId w:val="13"/>
        </w:numPr>
        <w:spacing w:after="0" w:line="360" w:lineRule="auto"/>
        <w:ind w:right="-427" w:firstLine="776"/>
        <w:jc w:val="both"/>
        <w:rPr>
          <w:rFonts w:ascii="Arial" w:hAnsi="Arial" w:cs="Arial"/>
          <w:sz w:val="24"/>
          <w:szCs w:val="24"/>
        </w:rPr>
      </w:pPr>
      <w:r w:rsidRPr="00B83473">
        <w:rPr>
          <w:rFonts w:ascii="Arial" w:hAnsi="Arial" w:cs="Arial"/>
          <w:sz w:val="24"/>
          <w:szCs w:val="24"/>
        </w:rPr>
        <w:t>Municipio</w:t>
      </w:r>
    </w:p>
    <w:p w:rsidR="008F7D6B" w:rsidRPr="00B83473" w:rsidRDefault="008F7D6B" w:rsidP="00923943">
      <w:pPr>
        <w:pStyle w:val="Prrafodelista"/>
        <w:numPr>
          <w:ilvl w:val="0"/>
          <w:numId w:val="13"/>
        </w:numPr>
        <w:spacing w:after="0" w:line="360" w:lineRule="auto"/>
        <w:ind w:right="-427" w:firstLine="776"/>
        <w:jc w:val="both"/>
        <w:rPr>
          <w:rFonts w:ascii="Arial" w:hAnsi="Arial" w:cs="Arial"/>
          <w:sz w:val="24"/>
          <w:szCs w:val="24"/>
        </w:rPr>
      </w:pPr>
      <w:r w:rsidRPr="00B83473">
        <w:rPr>
          <w:rFonts w:ascii="Arial" w:hAnsi="Arial" w:cs="Arial"/>
          <w:sz w:val="24"/>
          <w:szCs w:val="24"/>
        </w:rPr>
        <w:t>Teléfono</w:t>
      </w:r>
    </w:p>
    <w:p w:rsidR="008F7D6B" w:rsidRDefault="008F7D6B" w:rsidP="00923943">
      <w:pPr>
        <w:pStyle w:val="Prrafodelista"/>
        <w:numPr>
          <w:ilvl w:val="0"/>
          <w:numId w:val="13"/>
        </w:numPr>
        <w:spacing w:after="0" w:line="360" w:lineRule="auto"/>
        <w:ind w:right="-427" w:firstLine="776"/>
        <w:jc w:val="both"/>
        <w:rPr>
          <w:rFonts w:ascii="Arial" w:hAnsi="Arial" w:cs="Arial"/>
          <w:sz w:val="24"/>
          <w:szCs w:val="24"/>
        </w:rPr>
      </w:pPr>
      <w:r w:rsidRPr="00B83473">
        <w:rPr>
          <w:rFonts w:ascii="Arial" w:hAnsi="Arial" w:cs="Arial"/>
          <w:sz w:val="24"/>
          <w:szCs w:val="24"/>
        </w:rPr>
        <w:t>Modalidad a concursar</w:t>
      </w:r>
    </w:p>
    <w:p w:rsidR="00657A12" w:rsidRPr="00657A12" w:rsidRDefault="00657A12" w:rsidP="00923943">
      <w:pPr>
        <w:pStyle w:val="Prrafodelista"/>
        <w:numPr>
          <w:ilvl w:val="0"/>
          <w:numId w:val="10"/>
        </w:numPr>
        <w:spacing w:after="0" w:line="36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jurado otorgará tres premios y una mención</w:t>
      </w:r>
      <w:r w:rsidR="0076054A">
        <w:rPr>
          <w:rFonts w:ascii="Arial" w:hAnsi="Arial" w:cs="Arial"/>
          <w:sz w:val="24"/>
          <w:szCs w:val="24"/>
        </w:rPr>
        <w:t xml:space="preserve">. </w:t>
      </w:r>
      <w:r w:rsidR="003A3D47">
        <w:rPr>
          <w:rFonts w:ascii="Arial" w:hAnsi="Arial" w:cs="Arial"/>
          <w:sz w:val="24"/>
          <w:szCs w:val="24"/>
        </w:rPr>
        <w:t>Asimismo</w:t>
      </w:r>
      <w:r w:rsidR="0076054A">
        <w:rPr>
          <w:rFonts w:ascii="Arial" w:hAnsi="Arial" w:cs="Arial"/>
          <w:sz w:val="24"/>
          <w:szCs w:val="24"/>
        </w:rPr>
        <w:t xml:space="preserve">, se les entregará un reconocimiento </w:t>
      </w:r>
      <w:r w:rsidR="00923943">
        <w:rPr>
          <w:rFonts w:ascii="Arial" w:hAnsi="Arial" w:cs="Arial"/>
          <w:sz w:val="24"/>
          <w:szCs w:val="24"/>
        </w:rPr>
        <w:t xml:space="preserve">a </w:t>
      </w:r>
      <w:r w:rsidR="0076054A">
        <w:rPr>
          <w:rFonts w:ascii="Arial" w:hAnsi="Arial" w:cs="Arial"/>
          <w:sz w:val="24"/>
          <w:szCs w:val="24"/>
        </w:rPr>
        <w:t>los participantes que no resulten premiados.</w:t>
      </w:r>
    </w:p>
    <w:sectPr w:rsidR="00657A12" w:rsidRPr="00657A12" w:rsidSect="00A42677"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CB8" w:rsidRDefault="00045CB8" w:rsidP="00044EEF">
      <w:pPr>
        <w:spacing w:after="0" w:line="240" w:lineRule="auto"/>
      </w:pPr>
      <w:r>
        <w:separator/>
      </w:r>
    </w:p>
  </w:endnote>
  <w:endnote w:type="continuationSeparator" w:id="1">
    <w:p w:rsidR="00045CB8" w:rsidRDefault="00045CB8" w:rsidP="0004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CB8" w:rsidRDefault="00045CB8" w:rsidP="00044EEF">
      <w:pPr>
        <w:spacing w:after="0" w:line="240" w:lineRule="auto"/>
      </w:pPr>
      <w:r>
        <w:separator/>
      </w:r>
    </w:p>
  </w:footnote>
  <w:footnote w:type="continuationSeparator" w:id="1">
    <w:p w:rsidR="00045CB8" w:rsidRDefault="00045CB8" w:rsidP="00044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62.75pt;height:174pt" o:bullet="t">
        <v:imagedata r:id="rId1" o:title="images2"/>
      </v:shape>
    </w:pict>
  </w:numPicBullet>
  <w:numPicBullet w:numPicBulletId="1">
    <w:pict>
      <v:shape id="_x0000_i1037" type="#_x0000_t75" style="width:145.5pt;height:195pt" o:bullet="t">
        <v:imagedata r:id="rId2" o:title="´chef"/>
      </v:shape>
    </w:pict>
  </w:numPicBullet>
  <w:abstractNum w:abstractNumId="0">
    <w:nsid w:val="03F570AC"/>
    <w:multiLevelType w:val="hybridMultilevel"/>
    <w:tmpl w:val="988E17D0"/>
    <w:lvl w:ilvl="0" w:tplc="2AAA4730">
      <w:start w:val="1"/>
      <w:numFmt w:val="bullet"/>
      <w:lvlText w:val=""/>
      <w:lvlPicBulletId w:val="1"/>
      <w:lvlJc w:val="left"/>
      <w:pPr>
        <w:ind w:left="2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179D269F"/>
    <w:multiLevelType w:val="hybridMultilevel"/>
    <w:tmpl w:val="9AC4E5F8"/>
    <w:lvl w:ilvl="0" w:tplc="0C0A000F">
      <w:start w:val="1"/>
      <w:numFmt w:val="decimal"/>
      <w:lvlText w:val="%1."/>
      <w:lvlJc w:val="left"/>
      <w:pPr>
        <w:ind w:left="294" w:hanging="360"/>
      </w:p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88F5884"/>
    <w:multiLevelType w:val="hybridMultilevel"/>
    <w:tmpl w:val="EFE81F5C"/>
    <w:lvl w:ilvl="0" w:tplc="2AAA4730">
      <w:start w:val="1"/>
      <w:numFmt w:val="bullet"/>
      <w:lvlText w:val=""/>
      <w:lvlPicBulletId w:val="1"/>
      <w:lvlJc w:val="left"/>
      <w:pPr>
        <w:ind w:left="-492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237A4474"/>
    <w:multiLevelType w:val="hybridMultilevel"/>
    <w:tmpl w:val="8D14C2F0"/>
    <w:lvl w:ilvl="0" w:tplc="0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23CB4BE7"/>
    <w:multiLevelType w:val="hybridMultilevel"/>
    <w:tmpl w:val="0BDA2BA0"/>
    <w:lvl w:ilvl="0" w:tplc="05D28FB8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3DD8435B"/>
    <w:multiLevelType w:val="hybridMultilevel"/>
    <w:tmpl w:val="9EB2B43C"/>
    <w:lvl w:ilvl="0" w:tplc="A4EEA8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94E86"/>
    <w:multiLevelType w:val="hybridMultilevel"/>
    <w:tmpl w:val="0908D8AC"/>
    <w:lvl w:ilvl="0" w:tplc="EFD4275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231D1F"/>
    <w:multiLevelType w:val="hybridMultilevel"/>
    <w:tmpl w:val="BF3E41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45865"/>
    <w:multiLevelType w:val="hybridMultilevel"/>
    <w:tmpl w:val="D42296A8"/>
    <w:lvl w:ilvl="0" w:tplc="2AAA4730">
      <w:start w:val="1"/>
      <w:numFmt w:val="bullet"/>
      <w:lvlText w:val=""/>
      <w:lvlPicBulletId w:val="1"/>
      <w:lvlJc w:val="left"/>
      <w:pPr>
        <w:ind w:left="-66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6CC103D4"/>
    <w:multiLevelType w:val="hybridMultilevel"/>
    <w:tmpl w:val="2BB8B8C4"/>
    <w:lvl w:ilvl="0" w:tplc="DE1ED9D8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70FE01B4"/>
    <w:multiLevelType w:val="multilevel"/>
    <w:tmpl w:val="F190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062D6C"/>
    <w:multiLevelType w:val="hybridMultilevel"/>
    <w:tmpl w:val="949EFD2A"/>
    <w:lvl w:ilvl="0" w:tplc="2AAA4730">
      <w:start w:val="1"/>
      <w:numFmt w:val="bullet"/>
      <w:lvlText w:val=""/>
      <w:lvlPicBulletId w:val="1"/>
      <w:lvlJc w:val="left"/>
      <w:pPr>
        <w:ind w:left="-6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00B26"/>
    <w:multiLevelType w:val="hybridMultilevel"/>
    <w:tmpl w:val="EA4AC96E"/>
    <w:lvl w:ilvl="0" w:tplc="A4EEA8C6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2"/>
  </w:num>
  <w:num w:numId="5">
    <w:abstractNumId w:val="10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677"/>
    <w:rsid w:val="0001447D"/>
    <w:rsid w:val="000313BD"/>
    <w:rsid w:val="00044EEF"/>
    <w:rsid w:val="00045CB8"/>
    <w:rsid w:val="00083F68"/>
    <w:rsid w:val="000859F7"/>
    <w:rsid w:val="000F000C"/>
    <w:rsid w:val="001A3F2A"/>
    <w:rsid w:val="00233E95"/>
    <w:rsid w:val="00246F99"/>
    <w:rsid w:val="002C3604"/>
    <w:rsid w:val="003A3D47"/>
    <w:rsid w:val="003F0A1D"/>
    <w:rsid w:val="00510CF9"/>
    <w:rsid w:val="00531B36"/>
    <w:rsid w:val="00533E4D"/>
    <w:rsid w:val="00585972"/>
    <w:rsid w:val="00657A12"/>
    <w:rsid w:val="006F3523"/>
    <w:rsid w:val="00736BAC"/>
    <w:rsid w:val="0076054A"/>
    <w:rsid w:val="007E0C4E"/>
    <w:rsid w:val="007E6052"/>
    <w:rsid w:val="008A3E52"/>
    <w:rsid w:val="008E08D2"/>
    <w:rsid w:val="008F7D6B"/>
    <w:rsid w:val="00923943"/>
    <w:rsid w:val="009A09EF"/>
    <w:rsid w:val="009D3938"/>
    <w:rsid w:val="00A03A78"/>
    <w:rsid w:val="00A42677"/>
    <w:rsid w:val="00AF705A"/>
    <w:rsid w:val="00B67FBF"/>
    <w:rsid w:val="00B83473"/>
    <w:rsid w:val="00BB5D38"/>
    <w:rsid w:val="00BE40AE"/>
    <w:rsid w:val="00C4683B"/>
    <w:rsid w:val="00C704EE"/>
    <w:rsid w:val="00CD434C"/>
    <w:rsid w:val="00D54D2F"/>
    <w:rsid w:val="00DA3E48"/>
    <w:rsid w:val="00F1502A"/>
    <w:rsid w:val="00F91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A1D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3E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8F7D6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4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EEF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44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EEF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eg"/><Relationship Id="rId5" Type="http://schemas.openxmlformats.org/officeDocument/2006/relationships/footnotes" Target="footnote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Conservacion</dc:creator>
  <cp:keywords/>
  <dc:description/>
  <cp:lastModifiedBy>Dary</cp:lastModifiedBy>
  <cp:revision>31</cp:revision>
  <dcterms:created xsi:type="dcterms:W3CDTF">2017-09-29T13:13:00Z</dcterms:created>
  <dcterms:modified xsi:type="dcterms:W3CDTF">2017-10-05T17:21:00Z</dcterms:modified>
</cp:coreProperties>
</file>